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C2CEEC" w14:textId="13EB4168" w:rsidR="009D372C" w:rsidRPr="00735605" w:rsidRDefault="00D448DC" w:rsidP="0035262B">
      <w:pPr>
        <w:ind w:left="-567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4338E416" wp14:editId="59E9797A">
            <wp:simplePos x="0" y="0"/>
            <wp:positionH relativeFrom="margin">
              <wp:posOffset>5403850</wp:posOffset>
            </wp:positionH>
            <wp:positionV relativeFrom="paragraph">
              <wp:posOffset>-42545</wp:posOffset>
            </wp:positionV>
            <wp:extent cx="902987" cy="730250"/>
            <wp:effectExtent l="0" t="0" r="0" b="0"/>
            <wp:wrapNone/>
            <wp:docPr id="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87" cy="73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262B" w:rsidRPr="00735605">
        <w:rPr>
          <w:b/>
          <w:bCs/>
        </w:rPr>
        <w:t>Understanding the difference: AQA Combined Science vs Separate Sciences</w:t>
      </w:r>
    </w:p>
    <w:p w14:paraId="39E53D57" w14:textId="4B915837" w:rsidR="0035262B" w:rsidRPr="00735605" w:rsidRDefault="0035262B" w:rsidP="00735605">
      <w:pPr>
        <w:spacing w:after="0"/>
        <w:ind w:left="-567"/>
        <w:rPr>
          <w:b/>
          <w:bCs/>
        </w:rPr>
      </w:pPr>
      <w:r w:rsidRPr="00735605">
        <w:rPr>
          <w:b/>
          <w:bCs/>
        </w:rPr>
        <w:t>Overview</w:t>
      </w:r>
    </w:p>
    <w:p w14:paraId="6B91DB27" w14:textId="1E912F9B" w:rsidR="0035262B" w:rsidRPr="00735605" w:rsidRDefault="0035262B" w:rsidP="00735605">
      <w:pPr>
        <w:pStyle w:val="ListParagraph"/>
        <w:numPr>
          <w:ilvl w:val="0"/>
          <w:numId w:val="1"/>
        </w:numPr>
        <w:spacing w:after="0"/>
        <w:rPr>
          <w:sz w:val="22"/>
          <w:szCs w:val="22"/>
        </w:rPr>
      </w:pPr>
      <w:r w:rsidRPr="00735605">
        <w:rPr>
          <w:sz w:val="22"/>
          <w:szCs w:val="22"/>
        </w:rPr>
        <w:t>Combined Science (Trilogy) is worth 2 GCSE’s</w:t>
      </w:r>
    </w:p>
    <w:p w14:paraId="3E09454C" w14:textId="693FFF0C" w:rsidR="0035262B" w:rsidRPr="00735605" w:rsidRDefault="0035262B" w:rsidP="0035262B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735605">
        <w:rPr>
          <w:sz w:val="22"/>
          <w:szCs w:val="22"/>
        </w:rPr>
        <w:t>Separate Sciences (Triple Science) is worth 3 GCSE’s (Biology, Chemistry and Physics are all graded individually.</w:t>
      </w:r>
    </w:p>
    <w:p w14:paraId="158B746E" w14:textId="02CB6002" w:rsidR="0035262B" w:rsidRPr="00735605" w:rsidRDefault="0035262B" w:rsidP="00735605">
      <w:pPr>
        <w:spacing w:after="0"/>
        <w:ind w:left="-207" w:hanging="360"/>
        <w:rPr>
          <w:b/>
          <w:bCs/>
        </w:rPr>
      </w:pPr>
      <w:r w:rsidRPr="00735605">
        <w:rPr>
          <w:b/>
          <w:bCs/>
        </w:rPr>
        <w:t>Important:</w:t>
      </w:r>
      <w:r w:rsidR="00B51A2D" w:rsidRPr="00B51A2D">
        <w:rPr>
          <w:b/>
          <w:bCs/>
          <w:noProof/>
        </w:rPr>
        <w:t xml:space="preserve"> </w:t>
      </w:r>
    </w:p>
    <w:p w14:paraId="0A4EA185" w14:textId="7F8CEA49" w:rsidR="0035262B" w:rsidRPr="00735605" w:rsidRDefault="0035262B" w:rsidP="0035262B">
      <w:pPr>
        <w:ind w:left="-567"/>
        <w:rPr>
          <w:sz w:val="22"/>
          <w:szCs w:val="22"/>
        </w:rPr>
      </w:pPr>
      <w:r w:rsidRPr="00735605">
        <w:rPr>
          <w:sz w:val="22"/>
          <w:szCs w:val="22"/>
        </w:rPr>
        <w:t xml:space="preserve">Both routes will give access to A Level Sciences, Sixth Forms and University </w:t>
      </w:r>
      <w:r w:rsidR="0044371C" w:rsidRPr="00735605">
        <w:rPr>
          <w:sz w:val="22"/>
          <w:szCs w:val="22"/>
        </w:rPr>
        <w:t>courses;</w:t>
      </w:r>
      <w:r w:rsidRPr="00735605">
        <w:rPr>
          <w:sz w:val="22"/>
          <w:szCs w:val="22"/>
        </w:rPr>
        <w:t xml:space="preserve"> </w:t>
      </w:r>
      <w:r w:rsidR="0044371C" w:rsidRPr="00735605">
        <w:rPr>
          <w:sz w:val="22"/>
          <w:szCs w:val="22"/>
        </w:rPr>
        <w:t>however,</w:t>
      </w:r>
      <w:r w:rsidRPr="00735605">
        <w:rPr>
          <w:sz w:val="22"/>
          <w:szCs w:val="22"/>
        </w:rPr>
        <w:t xml:space="preserve"> we find that students that take A Level Sciences find the gap between GCSE and A Level to be less.</w:t>
      </w:r>
    </w:p>
    <w:tbl>
      <w:tblPr>
        <w:tblStyle w:val="TableGrid"/>
        <w:tblW w:w="10060" w:type="dxa"/>
        <w:tblInd w:w="-567" w:type="dxa"/>
        <w:tblLook w:val="04A0" w:firstRow="1" w:lastRow="0" w:firstColumn="1" w:lastColumn="0" w:noHBand="0" w:noVBand="1"/>
      </w:tblPr>
      <w:tblGrid>
        <w:gridCol w:w="2405"/>
        <w:gridCol w:w="3827"/>
        <w:gridCol w:w="3828"/>
      </w:tblGrid>
      <w:tr w:rsidR="0035262B" w:rsidRPr="00735605" w14:paraId="5DD5456D" w14:textId="77777777" w:rsidTr="00735605">
        <w:trPr>
          <w:trHeight w:val="677"/>
        </w:trPr>
        <w:tc>
          <w:tcPr>
            <w:tcW w:w="2405" w:type="dxa"/>
            <w:vAlign w:val="center"/>
          </w:tcPr>
          <w:p w14:paraId="37C02A2E" w14:textId="6A256D96" w:rsidR="0035262B" w:rsidRPr="00735605" w:rsidRDefault="0035262B" w:rsidP="0035262B">
            <w:pPr>
              <w:jc w:val="center"/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Feature</w:t>
            </w:r>
          </w:p>
        </w:tc>
        <w:tc>
          <w:tcPr>
            <w:tcW w:w="3827" w:type="dxa"/>
            <w:vAlign w:val="center"/>
          </w:tcPr>
          <w:p w14:paraId="621F0831" w14:textId="5070D57F" w:rsidR="0035262B" w:rsidRPr="00735605" w:rsidRDefault="0035262B" w:rsidP="0035262B">
            <w:pPr>
              <w:jc w:val="center"/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Combined Science (Trilogy)</w:t>
            </w:r>
          </w:p>
        </w:tc>
        <w:tc>
          <w:tcPr>
            <w:tcW w:w="3828" w:type="dxa"/>
            <w:vAlign w:val="center"/>
          </w:tcPr>
          <w:p w14:paraId="174B0279" w14:textId="77777777" w:rsidR="0035262B" w:rsidRPr="00735605" w:rsidRDefault="0035262B" w:rsidP="0035262B">
            <w:pPr>
              <w:jc w:val="center"/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 xml:space="preserve">Separate Sciences </w:t>
            </w:r>
          </w:p>
          <w:p w14:paraId="5B8A25B4" w14:textId="68120B5E" w:rsidR="0035262B" w:rsidRPr="00735605" w:rsidRDefault="0035262B" w:rsidP="0035262B">
            <w:pPr>
              <w:jc w:val="center"/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(Triple Science)</w:t>
            </w:r>
          </w:p>
        </w:tc>
      </w:tr>
      <w:tr w:rsidR="0035262B" w:rsidRPr="00735605" w14:paraId="20D235C6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59D55B09" w14:textId="6ADBF696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Number of GCSE’s awarded</w:t>
            </w:r>
          </w:p>
        </w:tc>
        <w:tc>
          <w:tcPr>
            <w:tcW w:w="3827" w:type="dxa"/>
            <w:vAlign w:val="center"/>
          </w:tcPr>
          <w:p w14:paraId="69124C72" w14:textId="3AA41ECA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2 GCSE’s awarded for combined Science</w:t>
            </w:r>
          </w:p>
        </w:tc>
        <w:tc>
          <w:tcPr>
            <w:tcW w:w="3828" w:type="dxa"/>
            <w:vAlign w:val="center"/>
          </w:tcPr>
          <w:p w14:paraId="0F5A721D" w14:textId="77777777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1 GCSE for Biology</w:t>
            </w:r>
          </w:p>
          <w:p w14:paraId="3A4DA09D" w14:textId="77777777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1 GCSE for Chemistry</w:t>
            </w:r>
          </w:p>
          <w:p w14:paraId="7E0BABFE" w14:textId="51212EFB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1 GCSE for Physics</w:t>
            </w:r>
          </w:p>
        </w:tc>
      </w:tr>
      <w:tr w:rsidR="0035262B" w:rsidRPr="00735605" w14:paraId="495A227F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3B65A234" w14:textId="48E6961B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Exam Papers</w:t>
            </w:r>
          </w:p>
        </w:tc>
        <w:tc>
          <w:tcPr>
            <w:tcW w:w="3827" w:type="dxa"/>
            <w:vAlign w:val="center"/>
          </w:tcPr>
          <w:p w14:paraId="450C8459" w14:textId="5B826FA3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6 papers (2 x Biology, 2 x Chemistry and 2 x Physics)</w:t>
            </w:r>
          </w:p>
        </w:tc>
        <w:tc>
          <w:tcPr>
            <w:tcW w:w="3828" w:type="dxa"/>
            <w:vAlign w:val="center"/>
          </w:tcPr>
          <w:p w14:paraId="0C3E33E9" w14:textId="0C4E26DF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6 papers (2 x Biology, 2 x Chemistry and 2 x Physics)</w:t>
            </w:r>
          </w:p>
        </w:tc>
      </w:tr>
      <w:tr w:rsidR="0035262B" w:rsidRPr="00735605" w14:paraId="7B3EA417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21EA4C76" w14:textId="76025AB5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Exam Length</w:t>
            </w:r>
          </w:p>
        </w:tc>
        <w:tc>
          <w:tcPr>
            <w:tcW w:w="3827" w:type="dxa"/>
            <w:vAlign w:val="center"/>
          </w:tcPr>
          <w:p w14:paraId="34841B0B" w14:textId="484EBF99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1hr 15 mins each</w:t>
            </w:r>
          </w:p>
        </w:tc>
        <w:tc>
          <w:tcPr>
            <w:tcW w:w="3828" w:type="dxa"/>
            <w:vAlign w:val="center"/>
          </w:tcPr>
          <w:p w14:paraId="4B0E361C" w14:textId="41795B60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1hr 45 mins each</w:t>
            </w:r>
          </w:p>
        </w:tc>
      </w:tr>
      <w:tr w:rsidR="0035262B" w:rsidRPr="00735605" w14:paraId="616843E3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2D29F0FB" w14:textId="01A391E0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Grades</w:t>
            </w:r>
          </w:p>
        </w:tc>
        <w:tc>
          <w:tcPr>
            <w:tcW w:w="3827" w:type="dxa"/>
            <w:vAlign w:val="center"/>
          </w:tcPr>
          <w:p w14:paraId="3D0E92F1" w14:textId="10E8C3BE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9-9 to 1-1</w:t>
            </w:r>
          </w:p>
        </w:tc>
        <w:tc>
          <w:tcPr>
            <w:tcW w:w="3828" w:type="dxa"/>
            <w:vAlign w:val="center"/>
          </w:tcPr>
          <w:p w14:paraId="480AE8A5" w14:textId="77777777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9-1 for Biology</w:t>
            </w:r>
          </w:p>
          <w:p w14:paraId="391B454D" w14:textId="77777777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9-1 for Chemistry</w:t>
            </w:r>
          </w:p>
          <w:p w14:paraId="73280582" w14:textId="1D0A2481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9-1 for Physics</w:t>
            </w:r>
          </w:p>
        </w:tc>
      </w:tr>
      <w:tr w:rsidR="0035262B" w:rsidRPr="00735605" w14:paraId="41A75EA4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78013873" w14:textId="49904A7F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Tier Levels available</w:t>
            </w:r>
          </w:p>
        </w:tc>
        <w:tc>
          <w:tcPr>
            <w:tcW w:w="3827" w:type="dxa"/>
            <w:vAlign w:val="center"/>
          </w:tcPr>
          <w:p w14:paraId="476A2ECE" w14:textId="77777777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Foundation (1-1 to 5-5)</w:t>
            </w:r>
          </w:p>
          <w:p w14:paraId="61DF7D93" w14:textId="19CEDFAE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Higher (4-4 to 9-9)</w:t>
            </w:r>
          </w:p>
        </w:tc>
        <w:tc>
          <w:tcPr>
            <w:tcW w:w="3828" w:type="dxa"/>
            <w:vAlign w:val="center"/>
          </w:tcPr>
          <w:p w14:paraId="34C2C93D" w14:textId="13EE5F01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Foundation (1 to 5)</w:t>
            </w:r>
          </w:p>
          <w:p w14:paraId="55E15C86" w14:textId="13C65C14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Higher (4 to 9)</w:t>
            </w:r>
          </w:p>
        </w:tc>
      </w:tr>
      <w:tr w:rsidR="0035262B" w:rsidRPr="00735605" w14:paraId="3B65FCFD" w14:textId="77777777" w:rsidTr="00735605">
        <w:trPr>
          <w:trHeight w:val="806"/>
        </w:trPr>
        <w:tc>
          <w:tcPr>
            <w:tcW w:w="2405" w:type="dxa"/>
            <w:vAlign w:val="center"/>
          </w:tcPr>
          <w:p w14:paraId="62A69C38" w14:textId="5AF5F82F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Content</w:t>
            </w:r>
          </w:p>
        </w:tc>
        <w:tc>
          <w:tcPr>
            <w:tcW w:w="3827" w:type="dxa"/>
            <w:vAlign w:val="center"/>
          </w:tcPr>
          <w:p w14:paraId="2CC3F7BF" w14:textId="0F29D715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Core content only</w:t>
            </w:r>
          </w:p>
        </w:tc>
        <w:tc>
          <w:tcPr>
            <w:tcW w:w="3828" w:type="dxa"/>
            <w:vAlign w:val="center"/>
          </w:tcPr>
          <w:p w14:paraId="75042756" w14:textId="31F101ED" w:rsidR="0035262B" w:rsidRPr="00735605" w:rsidRDefault="0035262B" w:rsidP="00735605">
            <w:pPr>
              <w:rPr>
                <w:sz w:val="22"/>
                <w:szCs w:val="22"/>
              </w:rPr>
            </w:pPr>
            <w:r w:rsidRPr="00735605">
              <w:rPr>
                <w:sz w:val="22"/>
                <w:szCs w:val="22"/>
              </w:rPr>
              <w:t>Core Content plus additional content in the three sciences</w:t>
            </w:r>
          </w:p>
        </w:tc>
      </w:tr>
    </w:tbl>
    <w:p w14:paraId="07F28FA1" w14:textId="2A2109B2" w:rsidR="0035262B" w:rsidRPr="00735605" w:rsidRDefault="0035262B" w:rsidP="00735605">
      <w:pPr>
        <w:spacing w:after="0"/>
        <w:ind w:left="-567"/>
        <w:rPr>
          <w:sz w:val="22"/>
          <w:szCs w:val="22"/>
        </w:rPr>
      </w:pPr>
      <w:r w:rsidRPr="00735605">
        <w:rPr>
          <w:sz w:val="22"/>
          <w:szCs w:val="22"/>
        </w:rPr>
        <w:t>Both qualifications are 100% exam based, and both include</w:t>
      </w:r>
    </w:p>
    <w:p w14:paraId="003D9BDB" w14:textId="6C2EB6B7" w:rsidR="0035262B" w:rsidRPr="00735605" w:rsidRDefault="0035262B" w:rsidP="00735605">
      <w:pPr>
        <w:pStyle w:val="ListParagraph"/>
        <w:numPr>
          <w:ilvl w:val="0"/>
          <w:numId w:val="2"/>
        </w:numPr>
        <w:spacing w:after="0"/>
        <w:rPr>
          <w:sz w:val="22"/>
          <w:szCs w:val="22"/>
        </w:rPr>
      </w:pPr>
      <w:r w:rsidRPr="00735605">
        <w:rPr>
          <w:sz w:val="22"/>
          <w:szCs w:val="22"/>
        </w:rPr>
        <w:t>Multiple choice, structures, short-answer and long response questions</w:t>
      </w:r>
    </w:p>
    <w:p w14:paraId="2F7ED22F" w14:textId="0E21ADFB" w:rsidR="0035262B" w:rsidRPr="00735605" w:rsidRDefault="0035262B" w:rsidP="0035262B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735605">
        <w:rPr>
          <w:sz w:val="22"/>
          <w:szCs w:val="22"/>
        </w:rPr>
        <w:t xml:space="preserve">No coursework, but you will be required to complete a series of “Required Practicals”, which will be tested on with exam questions in the </w:t>
      </w:r>
      <w:r w:rsidR="0044371C" w:rsidRPr="00735605">
        <w:rPr>
          <w:sz w:val="22"/>
          <w:szCs w:val="22"/>
        </w:rPr>
        <w:t>summer</w:t>
      </w:r>
      <w:r w:rsidRPr="00735605">
        <w:rPr>
          <w:sz w:val="22"/>
          <w:szCs w:val="22"/>
        </w:rPr>
        <w:t xml:space="preserve"> exams</w:t>
      </w:r>
    </w:p>
    <w:p w14:paraId="5A0CA7C3" w14:textId="265865E8" w:rsidR="00735605" w:rsidRPr="00735605" w:rsidRDefault="00735605" w:rsidP="00735605">
      <w:pPr>
        <w:ind w:left="-567"/>
        <w:rPr>
          <w:b/>
          <w:bCs/>
        </w:rPr>
      </w:pPr>
      <w:r w:rsidRPr="00735605">
        <w:rPr>
          <w:b/>
          <w:bCs/>
        </w:rPr>
        <w:t>How are Grades Calculates and why this matters?</w:t>
      </w:r>
    </w:p>
    <w:p w14:paraId="42F3AE2C" w14:textId="3C47D345" w:rsidR="00735605" w:rsidRPr="00735605" w:rsidRDefault="00735605" w:rsidP="00735605">
      <w:pPr>
        <w:spacing w:after="0"/>
        <w:ind w:left="-567"/>
        <w:rPr>
          <w:b/>
          <w:bCs/>
        </w:rPr>
      </w:pPr>
      <w:r w:rsidRPr="00735605">
        <w:rPr>
          <w:b/>
          <w:bCs/>
        </w:rPr>
        <w:t>Combined Science Trilogy</w:t>
      </w:r>
    </w:p>
    <w:p w14:paraId="2CBF4741" w14:textId="47AD4F54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All students receive two GCSE grades shown as a pair (e.g. 6-6, 7-6, 5,4)</w:t>
      </w:r>
    </w:p>
    <w:p w14:paraId="64EE10C6" w14:textId="17BABF78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 xml:space="preserve">All six papers are marked </w:t>
      </w:r>
      <w:r w:rsidR="0044371C">
        <w:rPr>
          <w:sz w:val="22"/>
          <w:szCs w:val="22"/>
        </w:rPr>
        <w:t>equally,</w:t>
      </w:r>
      <w:r>
        <w:rPr>
          <w:sz w:val="22"/>
          <w:szCs w:val="22"/>
        </w:rPr>
        <w:t xml:space="preserve"> and the results are averaged together to form a combined grade</w:t>
      </w:r>
    </w:p>
    <w:p w14:paraId="1D647E2C" w14:textId="5A59E4C7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There is no individual grade for Biology, Chemistry or Physics</w:t>
      </w:r>
    </w:p>
    <w:tbl>
      <w:tblPr>
        <w:tblStyle w:val="TableGrid"/>
        <w:tblW w:w="10060" w:type="dxa"/>
        <w:tblInd w:w="-567" w:type="dxa"/>
        <w:tblLook w:val="04A0" w:firstRow="1" w:lastRow="0" w:firstColumn="1" w:lastColumn="0" w:noHBand="0" w:noVBand="1"/>
      </w:tblPr>
      <w:tblGrid>
        <w:gridCol w:w="3005"/>
        <w:gridCol w:w="3527"/>
        <w:gridCol w:w="3528"/>
      </w:tblGrid>
      <w:tr w:rsidR="00735605" w14:paraId="34BD94C9" w14:textId="77777777" w:rsidTr="00735605">
        <w:tc>
          <w:tcPr>
            <w:tcW w:w="3005" w:type="dxa"/>
            <w:vAlign w:val="center"/>
          </w:tcPr>
          <w:p w14:paraId="4E001F7D" w14:textId="3B965240" w:rsidR="00735605" w:rsidRDefault="00735605" w:rsidP="007356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Situation</w:t>
            </w:r>
          </w:p>
        </w:tc>
        <w:tc>
          <w:tcPr>
            <w:tcW w:w="3527" w:type="dxa"/>
            <w:vAlign w:val="center"/>
          </w:tcPr>
          <w:p w14:paraId="75C4DC98" w14:textId="2E5FA125" w:rsidR="00735605" w:rsidRDefault="00735605" w:rsidP="007356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Positive</w:t>
            </w:r>
          </w:p>
        </w:tc>
        <w:tc>
          <w:tcPr>
            <w:tcW w:w="3528" w:type="dxa"/>
            <w:vAlign w:val="center"/>
          </w:tcPr>
          <w:p w14:paraId="1C4F996C" w14:textId="1C6BC7D2" w:rsidR="00735605" w:rsidRDefault="00735605" w:rsidP="007356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Negative</w:t>
            </w:r>
          </w:p>
        </w:tc>
      </w:tr>
      <w:tr w:rsidR="00735605" w14:paraId="57B3AF74" w14:textId="77777777" w:rsidTr="00735605">
        <w:trPr>
          <w:trHeight w:val="806"/>
        </w:trPr>
        <w:tc>
          <w:tcPr>
            <w:tcW w:w="3005" w:type="dxa"/>
          </w:tcPr>
          <w:p w14:paraId="6801A09C" w14:textId="5A982F91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 is strong in one Science</w:t>
            </w:r>
          </w:p>
        </w:tc>
        <w:tc>
          <w:tcPr>
            <w:tcW w:w="3527" w:type="dxa"/>
          </w:tcPr>
          <w:p w14:paraId="217B665A" w14:textId="30607987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high mark in one science will boost the overall average</w:t>
            </w:r>
          </w:p>
        </w:tc>
        <w:tc>
          <w:tcPr>
            <w:tcW w:w="3528" w:type="dxa"/>
          </w:tcPr>
          <w:p w14:paraId="161250D5" w14:textId="2A6C5668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Strength in one area may be diluted by weaker performance in the other areas</w:t>
            </w:r>
          </w:p>
        </w:tc>
      </w:tr>
      <w:tr w:rsidR="00735605" w14:paraId="0B46E772" w14:textId="77777777" w:rsidTr="00735605">
        <w:trPr>
          <w:trHeight w:val="806"/>
        </w:trPr>
        <w:tc>
          <w:tcPr>
            <w:tcW w:w="3005" w:type="dxa"/>
          </w:tcPr>
          <w:p w14:paraId="235ED833" w14:textId="448EEA39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Even performance across all three Science disciplines</w:t>
            </w:r>
          </w:p>
        </w:tc>
        <w:tc>
          <w:tcPr>
            <w:tcW w:w="3527" w:type="dxa"/>
          </w:tcPr>
          <w:p w14:paraId="0898D4F4" w14:textId="40BCCA50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Result will be a fair and balanced grade</w:t>
            </w:r>
          </w:p>
        </w:tc>
        <w:tc>
          <w:tcPr>
            <w:tcW w:w="3528" w:type="dxa"/>
          </w:tcPr>
          <w:p w14:paraId="6A2E3F7F" w14:textId="394A28A1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Less room to show individual subject strengths</w:t>
            </w:r>
          </w:p>
        </w:tc>
      </w:tr>
      <w:tr w:rsidR="00735605" w14:paraId="439EB28A" w14:textId="77777777" w:rsidTr="00735605">
        <w:trPr>
          <w:trHeight w:val="806"/>
        </w:trPr>
        <w:tc>
          <w:tcPr>
            <w:tcW w:w="3005" w:type="dxa"/>
          </w:tcPr>
          <w:p w14:paraId="3A29C101" w14:textId="02DCDCA2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Weak in one Science</w:t>
            </w:r>
          </w:p>
        </w:tc>
        <w:tc>
          <w:tcPr>
            <w:tcW w:w="3527" w:type="dxa"/>
          </w:tcPr>
          <w:p w14:paraId="6EDE0CDE" w14:textId="72D24A50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weaker subject can be offset by performance in the stronger ones</w:t>
            </w:r>
          </w:p>
        </w:tc>
        <w:tc>
          <w:tcPr>
            <w:tcW w:w="3528" w:type="dxa"/>
          </w:tcPr>
          <w:p w14:paraId="57A081C1" w14:textId="4BD22CF3" w:rsidR="00735605" w:rsidRDefault="00735605" w:rsidP="007356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May bring down the combined grade</w:t>
            </w:r>
          </w:p>
        </w:tc>
      </w:tr>
    </w:tbl>
    <w:p w14:paraId="44D8B4CC" w14:textId="77777777" w:rsidR="00735605" w:rsidRDefault="00735605" w:rsidP="00735605">
      <w:pPr>
        <w:ind w:left="-567"/>
        <w:rPr>
          <w:sz w:val="22"/>
          <w:szCs w:val="22"/>
        </w:rPr>
      </w:pPr>
    </w:p>
    <w:p w14:paraId="59A15BFD" w14:textId="74DF1FF1" w:rsidR="00735605" w:rsidRPr="00735605" w:rsidRDefault="00D448DC" w:rsidP="00735605">
      <w:pPr>
        <w:spacing w:after="0"/>
        <w:ind w:left="-567"/>
        <w:rPr>
          <w:b/>
          <w:bCs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2ED944F5" wp14:editId="3F2A6ECD">
            <wp:simplePos x="0" y="0"/>
            <wp:positionH relativeFrom="margin">
              <wp:posOffset>5454729</wp:posOffset>
            </wp:positionH>
            <wp:positionV relativeFrom="paragraph">
              <wp:posOffset>-55245</wp:posOffset>
            </wp:positionV>
            <wp:extent cx="882650" cy="713804"/>
            <wp:effectExtent l="0" t="0" r="0" b="0"/>
            <wp:wrapNone/>
            <wp:docPr id="547397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7138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5605">
        <w:rPr>
          <w:b/>
          <w:bCs/>
        </w:rPr>
        <w:t>Separate</w:t>
      </w:r>
      <w:r w:rsidR="00735605" w:rsidRPr="00735605">
        <w:rPr>
          <w:b/>
          <w:bCs/>
        </w:rPr>
        <w:t xml:space="preserve"> Science</w:t>
      </w:r>
      <w:r w:rsidR="00735605">
        <w:rPr>
          <w:b/>
          <w:bCs/>
        </w:rPr>
        <w:t>s</w:t>
      </w:r>
      <w:r w:rsidR="00735605" w:rsidRPr="00735605">
        <w:rPr>
          <w:b/>
          <w:bCs/>
        </w:rPr>
        <w:t xml:space="preserve"> </w:t>
      </w:r>
      <w:r w:rsidR="00735605">
        <w:rPr>
          <w:b/>
          <w:bCs/>
        </w:rPr>
        <w:t>(</w:t>
      </w:r>
      <w:r w:rsidR="00735605" w:rsidRPr="00735605">
        <w:rPr>
          <w:b/>
          <w:bCs/>
        </w:rPr>
        <w:t>Tri</w:t>
      </w:r>
      <w:r w:rsidR="00735605">
        <w:rPr>
          <w:b/>
          <w:bCs/>
        </w:rPr>
        <w:t>ple Science)</w:t>
      </w:r>
    </w:p>
    <w:p w14:paraId="1E52EC14" w14:textId="1E5AD51C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Students are awarded three distinct grades: one each in Biology, Chemistry and Physics</w:t>
      </w:r>
    </w:p>
    <w:p w14:paraId="6E3775B5" w14:textId="4AC58D7D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Each subject is graded individually, based on the combined score from the 2 exam papers</w:t>
      </w:r>
    </w:p>
    <w:p w14:paraId="60AB94AB" w14:textId="0D99F209" w:rsidR="00735605" w:rsidRDefault="00735605" w:rsidP="00735605">
      <w:pPr>
        <w:pStyle w:val="ListParagraph"/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Final result: 3 separate grades, e.g. Biology 8, Chemistry 7, Physics, 6</w:t>
      </w:r>
    </w:p>
    <w:tbl>
      <w:tblPr>
        <w:tblStyle w:val="TableGrid"/>
        <w:tblW w:w="10060" w:type="dxa"/>
        <w:tblInd w:w="-567" w:type="dxa"/>
        <w:tblLook w:val="04A0" w:firstRow="1" w:lastRow="0" w:firstColumn="1" w:lastColumn="0" w:noHBand="0" w:noVBand="1"/>
      </w:tblPr>
      <w:tblGrid>
        <w:gridCol w:w="3005"/>
        <w:gridCol w:w="3527"/>
        <w:gridCol w:w="3528"/>
      </w:tblGrid>
      <w:tr w:rsidR="00735605" w14:paraId="6F97A167" w14:textId="77777777" w:rsidTr="00F626C3">
        <w:tc>
          <w:tcPr>
            <w:tcW w:w="3005" w:type="dxa"/>
            <w:vAlign w:val="center"/>
          </w:tcPr>
          <w:p w14:paraId="31733DF6" w14:textId="77777777" w:rsidR="00735605" w:rsidRDefault="00735605" w:rsidP="00F6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Situation</w:t>
            </w:r>
          </w:p>
        </w:tc>
        <w:tc>
          <w:tcPr>
            <w:tcW w:w="3527" w:type="dxa"/>
            <w:vAlign w:val="center"/>
          </w:tcPr>
          <w:p w14:paraId="2D1CD80A" w14:textId="77777777" w:rsidR="00735605" w:rsidRDefault="00735605" w:rsidP="00F6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Positive</w:t>
            </w:r>
          </w:p>
        </w:tc>
        <w:tc>
          <w:tcPr>
            <w:tcW w:w="3528" w:type="dxa"/>
            <w:vAlign w:val="center"/>
          </w:tcPr>
          <w:p w14:paraId="4698D106" w14:textId="77777777" w:rsidR="00735605" w:rsidRDefault="00735605" w:rsidP="00F626C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Negative</w:t>
            </w:r>
          </w:p>
        </w:tc>
      </w:tr>
      <w:tr w:rsidR="00735605" w14:paraId="47C9967A" w14:textId="77777777" w:rsidTr="00F626C3">
        <w:trPr>
          <w:trHeight w:val="806"/>
        </w:trPr>
        <w:tc>
          <w:tcPr>
            <w:tcW w:w="3005" w:type="dxa"/>
          </w:tcPr>
          <w:p w14:paraId="2717DE89" w14:textId="77777777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 is strong in one Science</w:t>
            </w:r>
          </w:p>
        </w:tc>
        <w:tc>
          <w:tcPr>
            <w:tcW w:w="3527" w:type="dxa"/>
          </w:tcPr>
          <w:p w14:paraId="59C0F9D2" w14:textId="09E77413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Students will receive top marks in their best subject</w:t>
            </w:r>
          </w:p>
        </w:tc>
        <w:tc>
          <w:tcPr>
            <w:tcW w:w="3528" w:type="dxa"/>
          </w:tcPr>
          <w:p w14:paraId="5B3CD523" w14:textId="22B5F39D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Strength in one area does not boost the grade in other areas</w:t>
            </w:r>
          </w:p>
        </w:tc>
      </w:tr>
      <w:tr w:rsidR="00735605" w14:paraId="12FD6A10" w14:textId="77777777" w:rsidTr="00F626C3">
        <w:trPr>
          <w:trHeight w:val="806"/>
        </w:trPr>
        <w:tc>
          <w:tcPr>
            <w:tcW w:w="3005" w:type="dxa"/>
          </w:tcPr>
          <w:p w14:paraId="1B9E9C57" w14:textId="77777777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Even performance across all three Science disciplines</w:t>
            </w:r>
          </w:p>
        </w:tc>
        <w:tc>
          <w:tcPr>
            <w:tcW w:w="3527" w:type="dxa"/>
          </w:tcPr>
          <w:p w14:paraId="2EE07D2A" w14:textId="0FF9CA20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Student should receive strong, consistent grades</w:t>
            </w:r>
          </w:p>
        </w:tc>
        <w:tc>
          <w:tcPr>
            <w:tcW w:w="3528" w:type="dxa"/>
          </w:tcPr>
          <w:p w14:paraId="752E79A3" w14:textId="79F57909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High workload is required to maintain a high grade across all three Sciences</w:t>
            </w:r>
          </w:p>
        </w:tc>
      </w:tr>
      <w:tr w:rsidR="00735605" w14:paraId="460CD4E5" w14:textId="77777777" w:rsidTr="00F626C3">
        <w:trPr>
          <w:trHeight w:val="806"/>
        </w:trPr>
        <w:tc>
          <w:tcPr>
            <w:tcW w:w="3005" w:type="dxa"/>
          </w:tcPr>
          <w:p w14:paraId="1EDAA76E" w14:textId="77777777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Weak in one Science</w:t>
            </w:r>
          </w:p>
        </w:tc>
        <w:tc>
          <w:tcPr>
            <w:tcW w:w="3527" w:type="dxa"/>
          </w:tcPr>
          <w:p w14:paraId="4555E29B" w14:textId="1A761073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lower grade on one Science discipline has no effect on the other 2 disciplines</w:t>
            </w:r>
          </w:p>
        </w:tc>
        <w:tc>
          <w:tcPr>
            <w:tcW w:w="3528" w:type="dxa"/>
          </w:tcPr>
          <w:p w14:paraId="0AE31E44" w14:textId="66B3676C" w:rsidR="00735605" w:rsidRDefault="00735605" w:rsidP="00F626C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Colleges and Universities may notice a lower grade in one Science</w:t>
            </w:r>
          </w:p>
        </w:tc>
      </w:tr>
    </w:tbl>
    <w:p w14:paraId="407C1419" w14:textId="77777777" w:rsidR="00735605" w:rsidRDefault="00735605" w:rsidP="00735605">
      <w:pPr>
        <w:ind w:left="-567"/>
        <w:rPr>
          <w:sz w:val="22"/>
          <w:szCs w:val="22"/>
        </w:rPr>
      </w:pPr>
    </w:p>
    <w:p w14:paraId="7FF2A0AC" w14:textId="0183C0F1" w:rsidR="00B51A2D" w:rsidRPr="00B51A2D" w:rsidRDefault="00B51A2D" w:rsidP="00735605">
      <w:pPr>
        <w:ind w:left="-567"/>
        <w:rPr>
          <w:b/>
          <w:bCs/>
        </w:rPr>
      </w:pPr>
      <w:r w:rsidRPr="00B51A2D">
        <w:rPr>
          <w:b/>
          <w:bCs/>
        </w:rPr>
        <w:t>Which Subject Should My Child Take?</w:t>
      </w:r>
    </w:p>
    <w:tbl>
      <w:tblPr>
        <w:tblStyle w:val="TableGrid"/>
        <w:tblW w:w="10060" w:type="dxa"/>
        <w:tblInd w:w="-567" w:type="dxa"/>
        <w:tblLook w:val="04A0" w:firstRow="1" w:lastRow="0" w:firstColumn="1" w:lastColumn="0" w:noHBand="0" w:noVBand="1"/>
      </w:tblPr>
      <w:tblGrid>
        <w:gridCol w:w="3353"/>
        <w:gridCol w:w="3353"/>
        <w:gridCol w:w="3354"/>
      </w:tblGrid>
      <w:tr w:rsidR="00B51A2D" w14:paraId="1CD8755D" w14:textId="77777777" w:rsidTr="00B51A2D">
        <w:trPr>
          <w:trHeight w:val="481"/>
        </w:trPr>
        <w:tc>
          <w:tcPr>
            <w:tcW w:w="3353" w:type="dxa"/>
          </w:tcPr>
          <w:p w14:paraId="04F2013F" w14:textId="77777777" w:rsidR="00B51A2D" w:rsidRDefault="00B51A2D" w:rsidP="00735605">
            <w:pPr>
              <w:rPr>
                <w:sz w:val="22"/>
                <w:szCs w:val="22"/>
              </w:rPr>
            </w:pPr>
          </w:p>
        </w:tc>
        <w:tc>
          <w:tcPr>
            <w:tcW w:w="3353" w:type="dxa"/>
            <w:vAlign w:val="center"/>
          </w:tcPr>
          <w:p w14:paraId="53269046" w14:textId="02BF275E" w:rsidR="00B51A2D" w:rsidRDefault="00B51A2D" w:rsidP="00B51A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Combined Science</w:t>
            </w:r>
          </w:p>
        </w:tc>
        <w:tc>
          <w:tcPr>
            <w:tcW w:w="3354" w:type="dxa"/>
            <w:vAlign w:val="center"/>
          </w:tcPr>
          <w:p w14:paraId="0979B319" w14:textId="74A1E1C5" w:rsidR="00B51A2D" w:rsidRDefault="00B51A2D" w:rsidP="00B51A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Separate Sciences</w:t>
            </w:r>
          </w:p>
        </w:tc>
      </w:tr>
      <w:tr w:rsidR="00B51A2D" w14:paraId="3428F8C8" w14:textId="77777777" w:rsidTr="00B51A2D">
        <w:trPr>
          <w:trHeight w:val="1074"/>
        </w:trPr>
        <w:tc>
          <w:tcPr>
            <w:tcW w:w="3353" w:type="dxa"/>
            <w:vAlign w:val="center"/>
          </w:tcPr>
          <w:p w14:paraId="371B3BDD" w14:textId="2A287B9B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Does it prepare my child for A Levels in Science?</w:t>
            </w:r>
          </w:p>
        </w:tc>
        <w:tc>
          <w:tcPr>
            <w:tcW w:w="3353" w:type="dxa"/>
            <w:vAlign w:val="center"/>
          </w:tcPr>
          <w:p w14:paraId="2AD46747" w14:textId="44A785DE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</w:t>
            </w:r>
          </w:p>
        </w:tc>
        <w:tc>
          <w:tcPr>
            <w:tcW w:w="3354" w:type="dxa"/>
            <w:vAlign w:val="center"/>
          </w:tcPr>
          <w:p w14:paraId="318AC80A" w14:textId="1E4915F5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Yes.</w:t>
            </w:r>
          </w:p>
        </w:tc>
      </w:tr>
      <w:tr w:rsidR="00B51A2D" w14:paraId="78249AAD" w14:textId="77777777" w:rsidTr="00B51A2D">
        <w:trPr>
          <w:trHeight w:val="1074"/>
        </w:trPr>
        <w:tc>
          <w:tcPr>
            <w:tcW w:w="3353" w:type="dxa"/>
            <w:vAlign w:val="center"/>
          </w:tcPr>
          <w:p w14:paraId="22DCDFA2" w14:textId="1A22F718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Does it affect University changes?</w:t>
            </w:r>
          </w:p>
        </w:tc>
        <w:tc>
          <w:tcPr>
            <w:tcW w:w="3353" w:type="dxa"/>
            <w:vAlign w:val="center"/>
          </w:tcPr>
          <w:p w14:paraId="0E7C0E90" w14:textId="0BC9A745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 most cases it has no effect. Some do look at GCSE grades (medicine for instance)</w:t>
            </w:r>
          </w:p>
        </w:tc>
        <w:tc>
          <w:tcPr>
            <w:tcW w:w="3354" w:type="dxa"/>
            <w:vAlign w:val="center"/>
          </w:tcPr>
          <w:p w14:paraId="48477371" w14:textId="045F1363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 a small number of </w:t>
            </w:r>
            <w:r w:rsidR="0044371C">
              <w:rPr>
                <w:sz w:val="22"/>
                <w:szCs w:val="22"/>
              </w:rPr>
              <w:t>science</w:t>
            </w:r>
            <w:r>
              <w:rPr>
                <w:sz w:val="22"/>
                <w:szCs w:val="22"/>
              </w:rPr>
              <w:t>-based courses it may be better for students to have completed Separate Sciences</w:t>
            </w:r>
          </w:p>
        </w:tc>
      </w:tr>
      <w:tr w:rsidR="00B51A2D" w14:paraId="51987CE7" w14:textId="77777777" w:rsidTr="00B51A2D">
        <w:trPr>
          <w:trHeight w:val="1074"/>
        </w:trPr>
        <w:tc>
          <w:tcPr>
            <w:tcW w:w="3353" w:type="dxa"/>
            <w:vAlign w:val="center"/>
          </w:tcPr>
          <w:p w14:paraId="2F4EDCE1" w14:textId="58CADD95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Is it better for </w:t>
            </w:r>
            <w:r w:rsidR="0044371C">
              <w:rPr>
                <w:sz w:val="22"/>
                <w:szCs w:val="22"/>
              </w:rPr>
              <w:t>science</w:t>
            </w:r>
            <w:r>
              <w:rPr>
                <w:sz w:val="22"/>
                <w:szCs w:val="22"/>
              </w:rPr>
              <w:t xml:space="preserve"> careers?</w:t>
            </w:r>
          </w:p>
        </w:tc>
        <w:tc>
          <w:tcPr>
            <w:tcW w:w="3353" w:type="dxa"/>
            <w:vAlign w:val="center"/>
          </w:tcPr>
          <w:p w14:paraId="7F7C6B4B" w14:textId="4CD2D1E4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Suitable foundation</w:t>
            </w:r>
          </w:p>
        </w:tc>
        <w:tc>
          <w:tcPr>
            <w:tcW w:w="3354" w:type="dxa"/>
            <w:vAlign w:val="center"/>
          </w:tcPr>
          <w:p w14:paraId="632D07FE" w14:textId="60ECBE6A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Extra depth can help</w:t>
            </w:r>
          </w:p>
        </w:tc>
      </w:tr>
      <w:tr w:rsidR="00B51A2D" w14:paraId="306214C0" w14:textId="77777777" w:rsidTr="00B51A2D">
        <w:trPr>
          <w:trHeight w:val="1074"/>
        </w:trPr>
        <w:tc>
          <w:tcPr>
            <w:tcW w:w="3353" w:type="dxa"/>
            <w:vAlign w:val="center"/>
          </w:tcPr>
          <w:p w14:paraId="61FC9DC1" w14:textId="6D95DB71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there more to learn?</w:t>
            </w:r>
          </w:p>
        </w:tc>
        <w:tc>
          <w:tcPr>
            <w:tcW w:w="3353" w:type="dxa"/>
            <w:vAlign w:val="center"/>
          </w:tcPr>
          <w:p w14:paraId="333CEE46" w14:textId="77777777" w:rsidR="00B51A2D" w:rsidRDefault="00B51A2D" w:rsidP="00B51A2D">
            <w:pPr>
              <w:rPr>
                <w:sz w:val="22"/>
                <w:szCs w:val="22"/>
              </w:rPr>
            </w:pPr>
          </w:p>
        </w:tc>
        <w:tc>
          <w:tcPr>
            <w:tcW w:w="3354" w:type="dxa"/>
            <w:vAlign w:val="center"/>
          </w:tcPr>
          <w:p w14:paraId="438DC241" w14:textId="6055B401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 – more topics and additional detail in key areas</w:t>
            </w:r>
          </w:p>
        </w:tc>
      </w:tr>
      <w:tr w:rsidR="00B51A2D" w14:paraId="018F3EA4" w14:textId="77777777" w:rsidTr="00B51A2D">
        <w:trPr>
          <w:trHeight w:val="1074"/>
        </w:trPr>
        <w:tc>
          <w:tcPr>
            <w:tcW w:w="3353" w:type="dxa"/>
            <w:vAlign w:val="center"/>
          </w:tcPr>
          <w:p w14:paraId="3DC2DB1F" w14:textId="794A96FB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more challenging?</w:t>
            </w:r>
          </w:p>
        </w:tc>
        <w:tc>
          <w:tcPr>
            <w:tcW w:w="3353" w:type="dxa"/>
            <w:vAlign w:val="center"/>
          </w:tcPr>
          <w:p w14:paraId="775D1823" w14:textId="1B9E6DE8" w:rsidR="00B51A2D" w:rsidRDefault="00B51A2D" w:rsidP="00B51A2D">
            <w:pPr>
              <w:rPr>
                <w:sz w:val="22"/>
                <w:szCs w:val="22"/>
              </w:rPr>
            </w:pPr>
          </w:p>
        </w:tc>
        <w:tc>
          <w:tcPr>
            <w:tcW w:w="3354" w:type="dxa"/>
            <w:vAlign w:val="center"/>
          </w:tcPr>
          <w:p w14:paraId="4973FBCA" w14:textId="6379E938" w:rsidR="00B51A2D" w:rsidRDefault="00B51A2D" w:rsidP="00B51A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Yes. We look at concepts in greater depth and longer exams are required.</w:t>
            </w:r>
          </w:p>
        </w:tc>
      </w:tr>
    </w:tbl>
    <w:p w14:paraId="32E7C0E3" w14:textId="77777777" w:rsidR="00B51A2D" w:rsidRDefault="00B51A2D" w:rsidP="00735605">
      <w:pPr>
        <w:ind w:left="-567"/>
        <w:rPr>
          <w:sz w:val="22"/>
          <w:szCs w:val="22"/>
        </w:rPr>
      </w:pPr>
    </w:p>
    <w:p w14:paraId="6D8A6631" w14:textId="2D787C88" w:rsidR="00B51A2D" w:rsidRPr="00B51A2D" w:rsidRDefault="00B51A2D" w:rsidP="00735605">
      <w:pPr>
        <w:ind w:left="-567"/>
        <w:rPr>
          <w:b/>
          <w:bCs/>
        </w:rPr>
      </w:pPr>
      <w:r w:rsidRPr="00B51A2D">
        <w:rPr>
          <w:b/>
          <w:bCs/>
        </w:rPr>
        <w:t>Final notes for Parents</w:t>
      </w:r>
    </w:p>
    <w:p w14:paraId="6C445D11" w14:textId="47560FD6" w:rsidR="00B51A2D" w:rsidRDefault="00B51A2D" w:rsidP="00B51A2D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Separate Sciences is often taken by students who are committed, highly engaged, performing well and interested in STEM careers</w:t>
      </w:r>
    </w:p>
    <w:p w14:paraId="3FDC8754" w14:textId="3575E229" w:rsidR="00B51A2D" w:rsidRDefault="00B51A2D" w:rsidP="00B51A2D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Remember that both routes are equally valid, and students can progress to A levels or University courses from both paths</w:t>
      </w:r>
    </w:p>
    <w:p w14:paraId="55F8BDC5" w14:textId="4ECAE873" w:rsidR="00B51A2D" w:rsidRPr="00B51A2D" w:rsidRDefault="00B51A2D" w:rsidP="00B51A2D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5A342877" wp14:editId="072BF3C4">
            <wp:simplePos x="0" y="0"/>
            <wp:positionH relativeFrom="column">
              <wp:posOffset>4960815</wp:posOffset>
            </wp:positionH>
            <wp:positionV relativeFrom="paragraph">
              <wp:posOffset>306975</wp:posOffset>
            </wp:positionV>
            <wp:extent cx="1167627" cy="1167627"/>
            <wp:effectExtent l="0" t="0" r="0" b="0"/>
            <wp:wrapNone/>
            <wp:docPr id="20661026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102623" name="Picture 206610262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7627" cy="11676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2"/>
          <w:szCs w:val="22"/>
        </w:rPr>
        <w:t>Taking Separate Sciences will take up one of your option subjects as we need additional time to deliver that additional content and depth required for high grades.</w:t>
      </w:r>
    </w:p>
    <w:sectPr w:rsidR="00B51A2D" w:rsidRPr="00B51A2D" w:rsidSect="00735605">
      <w:pgSz w:w="11906" w:h="16838"/>
      <w:pgMar w:top="567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D0313"/>
    <w:multiLevelType w:val="hybridMultilevel"/>
    <w:tmpl w:val="1FDA798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2A1D4D95"/>
    <w:multiLevelType w:val="hybridMultilevel"/>
    <w:tmpl w:val="3C6ED5B4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 w15:restartNumberingAfterBreak="0">
    <w:nsid w:val="452431E8"/>
    <w:multiLevelType w:val="hybridMultilevel"/>
    <w:tmpl w:val="8FBE18D0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562C10C3"/>
    <w:multiLevelType w:val="hybridMultilevel"/>
    <w:tmpl w:val="54F2606A"/>
    <w:lvl w:ilvl="0" w:tplc="08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738136586">
    <w:abstractNumId w:val="2"/>
  </w:num>
  <w:num w:numId="2" w16cid:durableId="1554387028">
    <w:abstractNumId w:val="0"/>
  </w:num>
  <w:num w:numId="3" w16cid:durableId="477115065">
    <w:abstractNumId w:val="1"/>
  </w:num>
  <w:num w:numId="4" w16cid:durableId="3769276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62B"/>
    <w:rsid w:val="00243928"/>
    <w:rsid w:val="0035262B"/>
    <w:rsid w:val="003F1C26"/>
    <w:rsid w:val="0044371C"/>
    <w:rsid w:val="00735605"/>
    <w:rsid w:val="009A5948"/>
    <w:rsid w:val="009D372C"/>
    <w:rsid w:val="00B0217A"/>
    <w:rsid w:val="00B51A2D"/>
    <w:rsid w:val="00C0742A"/>
    <w:rsid w:val="00D4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54E74"/>
  <w15:chartTrackingRefBased/>
  <w15:docId w15:val="{9F4FC552-530D-43BA-81BB-9AEB2ED55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26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26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26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26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26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26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26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26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26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26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26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26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26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26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26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26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26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26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26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26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26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26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26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26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26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26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26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26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262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526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F97D5E15-733F-446B-B78B-6F671B5C9595}"/>
</file>

<file path=customXml/itemProps2.xml><?xml version="1.0" encoding="utf-8"?>
<ds:datastoreItem xmlns:ds="http://schemas.openxmlformats.org/officeDocument/2006/customXml" ds:itemID="{169EB42B-432E-43F0-AE07-5325F42D9D42}"/>
</file>

<file path=customXml/itemProps3.xml><?xml version="1.0" encoding="utf-8"?>
<ds:datastoreItem xmlns:ds="http://schemas.openxmlformats.org/officeDocument/2006/customXml" ds:itemID="{09061B8D-FCEC-4724-BCA5-C2B5D78EF9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Finham Park MAT</Company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Gaynon</dc:creator>
  <cp:keywords/>
  <dc:description/>
  <cp:lastModifiedBy>Mathew Gaynon</cp:lastModifiedBy>
  <cp:revision>3</cp:revision>
  <cp:lastPrinted>2026-01-30T11:02:00Z</cp:lastPrinted>
  <dcterms:created xsi:type="dcterms:W3CDTF">2026-02-02T12:58:00Z</dcterms:created>
  <dcterms:modified xsi:type="dcterms:W3CDTF">2026-04-22T10:29:00Z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